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Правила конкурса «Skin.ru + La Roche-Posay: Мой любимый продукт» (далее – Правила)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6.0" w:type="dxa"/>
        <w:jc w:val="left"/>
        <w:tblInd w:w="-1168.0" w:type="dxa"/>
        <w:tblLayout w:type="fixed"/>
        <w:tblLook w:val="0000"/>
      </w:tblPr>
      <w:tblGrid>
        <w:gridCol w:w="1709"/>
        <w:gridCol w:w="1694"/>
        <w:gridCol w:w="7413"/>
        <w:tblGridChange w:id="0">
          <w:tblGrid>
            <w:gridCol w:w="1709"/>
            <w:gridCol w:w="1694"/>
            <w:gridCol w:w="7413"/>
          </w:tblGrid>
        </w:tblGridChange>
      </w:tblGrid>
      <w:tr>
        <w:trPr>
          <w:cantSplit w:val="0"/>
          <w:trHeight w:val="55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tabs>
                <w:tab w:val="left" w:pos="1423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Наименование творческого Конкурса (далее – Конкурс)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«Skin.ru + La Roche-Posay : Мой любимый продукт»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Конкурс не является лотереей либо иной, основанной на риске, игрой. Определение победителей Конкурса (далее – Победитель) не носит вероятностного (случайного) характера, а происходит согласно настоящим Правилам.</w:t>
            </w:r>
          </w:p>
          <w:p w:rsidR="00000000" w:rsidDel="00000000" w:rsidP="00000000" w:rsidRDefault="00000000" w:rsidRPr="00000000" w14:paraId="0000000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Информация об организаторе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ИНН 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ОГРН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АО «Л’Ореаль»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7726059896. 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1027700054986. 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Юридический и 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Почтовый адрес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119180, г. Москва 4-й Голутвинский пер-к, дом 1/8, стр. 1-2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Сроки проведения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3.1. Общий срок проведения Конкурса: с 14 февраля 2022 г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. по 31 марта 2022 г.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3.2. Период для совершения участниками Конкурса действий, означающих намерение участвовать в Конкурсе: с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14 февраля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2022 г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. по 7 марта 2022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г. включительно.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3.3. Срок определения Победителей Конкурса: с 8 марта 2022 года по 16 марта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2022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г.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3.4. Срок выдачи/отправки Призов Победителям Конкурса: с 17 марта 2022 г. по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31 марта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2022 г. включительно.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 Территория проведения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hd w:fill="ffffff" w:val="clear"/>
              <w:jc w:val="both"/>
              <w:rPr>
                <w:color w:val="0000ff"/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4.1. Конкурс проводится в сети Интернет на сайте Skin.ru (далее – Сайт). </w:t>
            </w:r>
            <w:r w:rsidDel="00000000" w:rsidR="00000000" w:rsidRPr="00000000">
              <w:rPr>
                <w:color w:val="0000ff"/>
                <w:sz w:val="22"/>
                <w:szCs w:val="22"/>
                <w:u w:val="single"/>
                <w:rtl w:val="0"/>
              </w:rPr>
              <w:t xml:space="preserve">https://skin.ru/article/konkurs-ot-la-roche-posay-nabor-kosmetiki-za-luchshij-otzyv/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 Цель проведения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5.1. Привлечение стимулирование потребительского спроса, привлечение внимания, поддержание и повышение интереса потребителей к товарам с товарным знаком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 Roche-Posay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21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 Порядок и способ информирования Участников Конкурса о Правилах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6.1. Информирование участников Конкурса о правилах его проведения проводится путем размещения Правил в глобальной сети Интернет на сайте Skin.ru на весь срок проведения Конкурса.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6.2. Результаты Конкурса размещаются в глобальной сети Интернет на сайте Skin.ru.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 Призовой фонд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7.1. Призовой фонд Конкурса формируется за счет средств Организатора Конкурса и состоит из 5 (пяти) наборов продуктов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 Roche-Posay.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Победитель конкурса получает 1 (один)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из 5 наборов, указанных в п. 7.2. настоящих Правил. Вид набора, который получит победитель, определяется случайным образом, возможность выбора вида набора не предусмотрена.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7.2. Виды наборов продуктов, которые может получить победитель: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Уход для проблемной кожи – Effaclar очищающий гель 200 мл, Effaclar лосьон, Effaclar Duo+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Уход для сухой кожи тела – Lipikar AP+m бальзам 200 мл, Lipikar очищающее масло 200 мл, Cicaplast Бальзам 40 мл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Уход для чувствительной кожи – Toleriane Sensitive легкий крем, Toleriane очищающий гель-уход 200 мл, мицеллярная вода для чувствительной кожи 100 мл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Уход для сухой кожи лица – Сыворотка Hyalu B5, Мицеллярная вода для чувствительной кожи 100 мл, Термальная вода 100 мл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Уход для кожи, склонной к аллергии – Toleriane Dermallergo легкий флюид, Мицеллярная вода для реактивной кожи 200 мл, Термальная вода 100 мл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7.3. Стоимость каждого Приза, указанного в п. 7.2 настоящих Правил, не превышает 4 000 (Четырех тысяч) рублей и не подлежит налогообложению НДФЛ в соответствии с п. 28 ст. 217 Налогового кодекса Российской Федерации.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 Условия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 Для того чтобы стать участником Конкурса необходимо:</w:t>
            </w:r>
          </w:p>
          <w:p w:rsidR="00000000" w:rsidDel="00000000" w:rsidP="00000000" w:rsidRDefault="00000000" w:rsidRPr="00000000" w14:paraId="00000035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8.1.1. Написать отзыв на любимое средство марки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 Roche-Posay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и опубликовать его на сайтах-отзовиках iRecommend (</w:t>
            </w:r>
            <w:hyperlink r:id="rId7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https://irecommend.ru/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) или Otzovik (</w:t>
            </w:r>
            <w:hyperlink r:id="rId8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https://otzovik.com/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7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 участию в конкурсе допускаются отзывы, опубликованные не ранее 14 февраля 2022 года.</w:t>
            </w:r>
          </w:p>
          <w:p w:rsidR="00000000" w:rsidDel="00000000" w:rsidP="00000000" w:rsidRDefault="00000000" w:rsidRPr="00000000" w14:paraId="00000038">
            <w:pPr>
              <w:shd w:fill="ffffff" w:val="clea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8.1.2. Зарегистрироваться на сайте </w:t>
            </w:r>
            <w:hyperlink r:id="rId9">
              <w:r w:rsidDel="00000000" w:rsidR="00000000" w:rsidRPr="00000000">
                <w:rPr>
                  <w:sz w:val="22"/>
                  <w:szCs w:val="22"/>
                  <w:rtl w:val="0"/>
                </w:rPr>
                <w:t xml:space="preserve">skin.ru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8.1.3. Под статьей-анонсом на странице Конкурса разместить ссылку на </w:t>
            </w:r>
            <w:r w:rsidDel="00000000" w:rsidR="00000000" w:rsidRPr="00000000">
              <w:rPr>
                <w:rtl w:val="0"/>
              </w:rPr>
              <w:t xml:space="preserve">свой отзыв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(далее – «Заявка»).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8.1.4. Соответствовать следующим критериям: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Возраст от 18 лет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Проживание в городе с населением в двести тысяч и более человек.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Корректно предоставленные контактные данные (адрес, телефон)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8.2. Количество отзывов, которые может оставить Участник, не ограничено. Один Участник имеет право на получение одного приза.</w:t>
            </w:r>
          </w:p>
          <w:p w:rsidR="00000000" w:rsidDel="00000000" w:rsidP="00000000" w:rsidRDefault="00000000" w:rsidRPr="00000000" w14:paraId="00000041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 Определение Победителей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9.1. Определение победителей Конкурса происходит следующим образом: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Среди всех Участников Конкурса, корректно выполнивших условия,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необходимые для участия в Конкурсе, комиссия в количестве не менее трех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представителей Организатора Конкурса, определяет 5 (пять)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Победителей.</w:t>
            </w:r>
          </w:p>
          <w:p w:rsidR="00000000" w:rsidDel="00000000" w:rsidP="00000000" w:rsidRDefault="00000000" w:rsidRPr="00000000" w14:paraId="0000004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9.2. Участникам направляются уведомления о том, что они стали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Победителями Конкурса. 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 Права Участника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Участник имеет право:</w:t>
            </w:r>
          </w:p>
          <w:p w:rsidR="00000000" w:rsidDel="00000000" w:rsidP="00000000" w:rsidRDefault="00000000" w:rsidRPr="00000000" w14:paraId="0000005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10.1. В случае выполнения всех условий Конкурса и признания участника Победителем требовать у Организатора выдачи Приза.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 Обязанности Участника-Победителя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Участник обязуется:</w:t>
            </w:r>
          </w:p>
          <w:p w:rsidR="00000000" w:rsidDel="00000000" w:rsidP="00000000" w:rsidRDefault="00000000" w:rsidRPr="00000000" w14:paraId="0000005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11.1. Принимать участие в Конкурсе в порядке, определенном настоящими Правилами.</w:t>
            </w:r>
          </w:p>
          <w:p w:rsidR="00000000" w:rsidDel="00000000" w:rsidP="00000000" w:rsidRDefault="00000000" w:rsidRPr="00000000" w14:paraId="0000005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 Права Организатора Конкурса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Организатор вправе:</w:t>
            </w:r>
          </w:p>
          <w:p w:rsidR="00000000" w:rsidDel="00000000" w:rsidP="00000000" w:rsidRDefault="00000000" w:rsidRPr="00000000" w14:paraId="0000005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12.1. Отказать в выдаче Приза всем Участникам, не выполнившим требования настоящих Правил.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12.2. Изменять Правила или отменять Конкурс, при этом уведомление участников об изменении Правил или отмене Конкурса производится в порядке, указанном в п. 6 настоящих Правил.</w:t>
            </w:r>
          </w:p>
          <w:p w:rsidR="00000000" w:rsidDel="00000000" w:rsidP="00000000" w:rsidRDefault="00000000" w:rsidRPr="00000000" w14:paraId="00000060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12.3. Организатор вправе отстранить Участника от участия в Конкурсе в любое время, если возникли подозрения, что Участник (или кто-то другой за него) в ходе Конкурса пытается изменить результаты подведения итогов посредством технических, программных или других средств, кроме способов, описанных в правилах проведения Конкурса, или нарушил любые из положений настоящих Правил.</w:t>
            </w:r>
          </w:p>
          <w:p w:rsidR="00000000" w:rsidDel="00000000" w:rsidP="00000000" w:rsidRDefault="00000000" w:rsidRPr="00000000" w14:paraId="00000062">
            <w:pPr>
              <w:keepNext w:val="1"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12.4.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 том числе в случае отправки Призов по неправильному адресу или не надлежащему адресату, вследствие ошибки в написании адреса при регистрации. В том случае, если Организатор не может связаться с Участником по указанному им номеру телефона, Участнику высылается сообщение в социальные сети или на электронную почту с уведомлением о том, что Организатор предпринял попытку связаться с Победителем, и что попытка оказалась неуспешной. В течение следующих 3 (трех) дней Организатор вновь будет предпринимать попытки связаться с Победителем. Если победитель вновь не выйдет на связь, то Участник теряет право на приз. 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12.5. Организатор не осуществляет повторную рассылку и доставку Призов, в случае неверно указанных данных Участником, или в случае отсутствия Участника по указанному им адресу.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12.6. Отправка Призов осуществляется только на территории Российской Федерации.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12.7. Организатор не отвечает за какие-либо последствия ошибок Участника, включая (кроме всего прочего) понесенные последним затраты.</w:t>
            </w:r>
          </w:p>
          <w:p w:rsidR="00000000" w:rsidDel="00000000" w:rsidP="00000000" w:rsidRDefault="00000000" w:rsidRPr="00000000" w14:paraId="0000006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12.8. Использовать невостребованные призы по своему усмотрению.</w:t>
            </w:r>
          </w:p>
          <w:p w:rsidR="00000000" w:rsidDel="00000000" w:rsidP="00000000" w:rsidRDefault="00000000" w:rsidRPr="00000000" w14:paraId="0000006C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12.9. Организатор оставляет за собой право не вступать в письменные переговоры либо иные контакты с Участниками Конкурса кроме как в случаях, указанных в настоящих Правилах или на основании требований действующего законодательства Российской Федерации. </w:t>
            </w:r>
          </w:p>
          <w:p w:rsidR="00000000" w:rsidDel="00000000" w:rsidP="00000000" w:rsidRDefault="00000000" w:rsidRPr="00000000" w14:paraId="0000006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 Обязанности Организатора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Организатор обязуется:</w:t>
            </w:r>
          </w:p>
          <w:p w:rsidR="00000000" w:rsidDel="00000000" w:rsidP="00000000" w:rsidRDefault="00000000" w:rsidRPr="00000000" w14:paraId="0000007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13.1. Провести Конкурс в порядке, определенном настоящими Правилами.</w:t>
            </w:r>
          </w:p>
          <w:p w:rsidR="00000000" w:rsidDel="00000000" w:rsidP="00000000" w:rsidRDefault="00000000" w:rsidRPr="00000000" w14:paraId="00000074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2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13.2. Выдать Призы Победителям Конкурса в срок, указанный в разделе 3 настоящих правил. 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 Порядок и сроки получения приза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14.1. Призы для Победителей Конкурса, имеющие материальное выражение, будут отправлены в сроки, указанные в п.3.1. настоящих Правил. Доставка Призов осуществляется Организатором с привлечением курьерских компаний и ФГУП «Почта России» на основании данных, предоставленных Участниками. Расходы на доставку приза несет Организатор Конкурса. 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Риск случайной гибели и случайного повреждения Приза переходят к обладателю приза в момент передачи Организатором приза в организацию связи/перевозчику для отправки обладателю приза. 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В случае если Участник оставил неполные контактные данные, при этом Организатор не может связаться с Участником по указанным им контактным данным не менее чем в течение 5 дней после определения Победителей, Участник теряет право на получение Приза.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14.2. Выдача Призов, не полученных Победителями не по вине Организатора, в том числе, не доставленные ввиду неправильной/ не соответствующей действительности информации, предоставленной Участниками, повторно не осуществляется.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14.3. В случае если Приз вернется Организатору из-за неполучения его адресатом, при отсутствии вины в этом Организатора, Организатор не производит его повторную отправку тому же Победителю.</w:t>
            </w:r>
          </w:p>
          <w:p w:rsidR="00000000" w:rsidDel="00000000" w:rsidP="00000000" w:rsidRDefault="00000000" w:rsidRPr="00000000" w14:paraId="0000007F">
            <w:pPr>
              <w:keepNext w:val="1"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14.4. Приз, имеющий материальное выражение, выдается Победителю только по предъявлении паспорта или иного документа, удостоверяющего личность Победителя в соответствии с действующим законодательством РФ.</w:t>
            </w:r>
          </w:p>
          <w:p w:rsidR="00000000" w:rsidDel="00000000" w:rsidP="00000000" w:rsidRDefault="00000000" w:rsidRPr="00000000" w14:paraId="0000008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14.5. Призы в электронном формате (промокод, электронный сертификат и т.п.) отправляются на адрес электронной почты Победителя или посредством отправки личного сообщения через социальную сеть. </w:t>
            </w:r>
          </w:p>
          <w:p w:rsidR="00000000" w:rsidDel="00000000" w:rsidP="00000000" w:rsidRDefault="00000000" w:rsidRPr="00000000" w14:paraId="0000008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14.6. Приз проверяется Победителем непосредственно при его получении. После получения Приза претензии не принимаются. Передача права на получение Приза другому лицу, а также требование о выплате денежного эквивалента призов не допускается.</w:t>
            </w:r>
          </w:p>
          <w:p w:rsidR="00000000" w:rsidDel="00000000" w:rsidP="00000000" w:rsidRDefault="00000000" w:rsidRPr="00000000" w14:paraId="00000085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14.7. Правилами Конкурса не предусмотрено хранение невостребованных Призов и выдача их после окончания сроков проведения Конкурса, указанных в п. 3. настоящих правил.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40"/>
              </w:tabs>
              <w:ind w:right="99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 Дополнительные условия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15.1. В Конкурсе могут принимать участие дееспособные граждане Российской Федерации, постоянно проживающие на территории Российской Федерации, и достигшие возраста 18 (восемнадцати) лет, и выполнившие все требования, предусмотренные настоящими Правилами.</w:t>
            </w:r>
          </w:p>
          <w:p w:rsidR="00000000" w:rsidDel="00000000" w:rsidP="00000000" w:rsidRDefault="00000000" w:rsidRPr="00000000" w14:paraId="0000008A">
            <w:pPr>
              <w:keepNext w:val="1"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15.2. Участие в Конкурсе автоматически подразумевает ознакомление и согласие Участника с настоящими Правилами. </w:t>
            </w:r>
          </w:p>
          <w:p w:rsidR="00000000" w:rsidDel="00000000" w:rsidP="00000000" w:rsidRDefault="00000000" w:rsidRPr="00000000" w14:paraId="0000008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Принимая участие в Конкурсе, лицо предоставляет своё согласие на получение по адресу электронной почты рекламно-информационной рассылки в отношении товаров. Указанное согласие предоставляется без ограничения срока действия и может быть отозвано путём перехода по ссылке, указанной в направляемой рассылке.</w:t>
            </w:r>
          </w:p>
          <w:p w:rsidR="00000000" w:rsidDel="00000000" w:rsidP="00000000" w:rsidRDefault="00000000" w:rsidRPr="00000000" w14:paraId="0000008D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15.3. Участвуя в Конкурсе, Участник тем самым дает свое согласие на обработку его персональных данных (фамилия, имя, фактический адрес проживания с почтовым индексом, номер мобильного телефона, адрес электронной почты) Организатором, а также на передачу его персональных данных третьим лицам, с которыми Организатором заключен соответствующий договор. </w:t>
            </w:r>
          </w:p>
          <w:p w:rsidR="00000000" w:rsidDel="00000000" w:rsidP="00000000" w:rsidRDefault="00000000" w:rsidRPr="00000000" w14:paraId="0000008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Персональные данные, предоставляемые Участником, используются Организатором только в целях проведения Конкурса и исключительно в период проведения Конкурса, определения победителей, выдачи призов.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15.4. Участвуя в Конкурсе, Участник тем самым подтверждает, что он ознакомлен с правами, касающимися его персональных данных, в том числе с тем, что он может отозвать свое согласие на обработку персональных данных, обратившись к Организатору путем направления письменного уведомления на адрес: 119180, г. Москва 4-й Голутвинский пер-к, дом 1/8, стр. 1-2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 случае отказа согласия на обработку персональных данных Участник не допускается к дальнейшему участию в Конкурсе.</w:t>
            </w:r>
          </w:p>
          <w:p w:rsidR="00000000" w:rsidDel="00000000" w:rsidP="00000000" w:rsidRDefault="00000000" w:rsidRPr="00000000" w14:paraId="00000092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15.5. Организатор не несет ответственности в случае невыполнения своих обязательств, вследствие предоставления Участником неполных, устаревших, недостоверных персональных данных. </w:t>
            </w:r>
          </w:p>
          <w:p w:rsidR="00000000" w:rsidDel="00000000" w:rsidP="00000000" w:rsidRDefault="00000000" w:rsidRPr="00000000" w14:paraId="00000094">
            <w:pPr>
              <w:spacing w:befor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15.6. К участию в Конкурсе и не допускаются сотрудники Организатора и аффилированные с ним лица (сотрудники аффилированных с ним лиц), сотрудники организаций, участвующих в подготовке и проведении Конкурса, а также члены семей всех упомянутых лиц.</w:t>
            </w:r>
          </w:p>
          <w:p w:rsidR="00000000" w:rsidDel="00000000" w:rsidP="00000000" w:rsidRDefault="00000000" w:rsidRPr="00000000" w14:paraId="0000009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15.7. Участвуя в Конкурсе, Участник тем самым подтверждает свое согласие на использование Организатором  любых результатов интеллектуальной деятельности, предоставленных Участником для участия в Конкурсе, в целях рекламирования/анонсирования Конкурса без выплаты вознаграждения Участнику, а также Участник передает Организатору  неисключительную лицензию на их использования любыми способами согласно ГК РФ без ограничения по территории и по сроку использования, с целью публичного рекламирования/анонсирования Конкурса и его результатов.</w:t>
            </w:r>
          </w:p>
          <w:p w:rsidR="00000000" w:rsidDel="00000000" w:rsidP="00000000" w:rsidRDefault="00000000" w:rsidRPr="00000000" w14:paraId="00000097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15.8. Каждый Участник гарантирует, что является автором результатов интеллектуальной деятельности (отзыва, фото, видео и др.), которые он предоставил для участия в Конкурсе,  и/или приобрел все необходимые права на них и получил все разрешения, связанные с личными неимущественными правами на них от третьих лиц, а также, что их использование Организатором  в рамках Конкурса не нарушает прав Участников или каких-либо прав третьих лиц (в том числе, авторских и смежных прав, а также прав на средства индивидуализации и личных неимущественных прав). В случае выявления фактов нарушения прав третьих лиц на результаты интеллектуальной деятельности, Участник в полной мере принимает на себя ответственность, связанную с таким нарушением в соответствии с действующим законодательством РФ, и обязуется немедленно после получения уведомления от Организатора принять меры к урегулированию споров с третьими лицами, возместить Организатору понесенные убытки в полном объеме. </w:t>
            </w:r>
          </w:p>
          <w:p w:rsidR="00000000" w:rsidDel="00000000" w:rsidP="00000000" w:rsidRDefault="00000000" w:rsidRPr="00000000" w14:paraId="00000099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15.9. Организатор оставляет за собой право вносить любые изменения в предоставленные участником результаты интеллектуальной деятельности, редактировать их, уменьшать размер, изменять эффекты без предварительного согласования с автором.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15.10.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вследствие ошибки в написании адреса при регистрации.</w:t>
            </w:r>
          </w:p>
          <w:p w:rsidR="00000000" w:rsidDel="00000000" w:rsidP="00000000" w:rsidRDefault="00000000" w:rsidRPr="00000000" w14:paraId="0000009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15.11. Организатор Конкурса не несет ответственности за технические неполадки на Сайте и соответствующие сбои в рамках проведения Конкурса, в случае, если они возникли не по вине Организатора Конкурса.</w:t>
            </w:r>
          </w:p>
          <w:p w:rsidR="00000000" w:rsidDel="00000000" w:rsidP="00000000" w:rsidRDefault="00000000" w:rsidRPr="00000000" w14:paraId="0000009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Организатор может на свое единоличное усмотрение аннулировать, прекратить, изменить или временно прекратить проведение Конкурса.</w:t>
            </w:r>
          </w:p>
          <w:p w:rsidR="00000000" w:rsidDel="00000000" w:rsidP="00000000" w:rsidRDefault="00000000" w:rsidRPr="00000000" w14:paraId="000000A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15.12. Все спорные вопросы, касающиеся настоящего Конкурса, регулируются на основе действующего законодательства РФ.</w:t>
            </w:r>
          </w:p>
        </w:tc>
      </w:tr>
    </w:tbl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sectPr>
      <w:footerReference r:id="rId10" w:type="default"/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10223500</wp:posOffset>
              </wp:positionV>
              <wp:extent cx="7566025" cy="276225"/>
              <wp:effectExtent b="0" l="0" r="0" t="0"/>
              <wp:wrapNone/>
              <wp:docPr descr="{&quot;HashCode&quot;:-737422140,&quot;Height&quot;:842.0,&quot;Width&quot;:595.0,&quot;Placement&quot;:&quot;Footer&quot;,&quot;Index&quot;:&quot;Primary&quot;,&quot;Section&quot;:1,&quot;Top&quot;:0.0,&quot;Left&quot;:0.0}"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7750" y="3646650"/>
                        <a:ext cx="75565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18"/>
                              <w:vertAlign w:val="baseline"/>
                            </w:rPr>
                            <w:t xml:space="preserve">C1 - Internal use</w:t>
                          </w:r>
                        </w:p>
                      </w:txbxContent>
                    </wps:txbx>
                    <wps:bodyPr anchorCtr="0" anchor="b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10223500</wp:posOffset>
              </wp:positionV>
              <wp:extent cx="7566025" cy="276225"/>
              <wp:effectExtent b="0" l="0" r="0" t="0"/>
              <wp:wrapNone/>
              <wp:docPr descr="{&quot;HashCode&quot;:-737422140,&quot;Height&quot;:842.0,&quot;Width&quot;:595.0,&quot;Placement&quot;:&quot;Footer&quot;,&quot;Index&quot;:&quot;Primary&quot;,&quot;Section&quot;:1,&quot;Top&quot;:0.0,&quot;Left&quot;:0.0}" id="2" name="image1.png"/>
              <a:graphic>
                <a:graphicData uri="http://schemas.openxmlformats.org/drawingml/2006/picture">
                  <pic:pic>
                    <pic:nvPicPr>
                      <pic:cNvPr descr="{&quot;HashCode&quot;:-737422140,&quot;Height&quot;:842.0,&quot;Width&quot;:595.0,&quot;Placement&quot;:&quot;Footer&quot;,&quot;Index&quot;:&quot;Primary&quot;,&quot;Section&quot;:1,&quot;Top&quot;:0.0,&quot;Left&quot;:0.0}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025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decimal"/>
      <w:lvlText w:val="%1."/>
      <w:lvlJc w:val="left"/>
      <w:pPr>
        <w:ind w:left="510" w:hanging="510"/>
      </w:pPr>
      <w:rPr/>
    </w:lvl>
    <w:lvl w:ilvl="1">
      <w:start w:val="2"/>
      <w:numFmt w:val="decimal"/>
      <w:lvlText w:val="%1.%2."/>
      <w:lvlJc w:val="left"/>
      <w:pPr>
        <w:ind w:left="1050" w:hanging="510"/>
      </w:pPr>
      <w:rPr/>
    </w:lvl>
    <w:lvl w:ilvl="2">
      <w:start w:val="1"/>
      <w:numFmt w:val="decimal"/>
      <w:lvlText w:val="%1.%2.%3."/>
      <w:lvlJc w:val="left"/>
      <w:pPr>
        <w:ind w:left="1800" w:hanging="720"/>
      </w:pPr>
      <w:rPr/>
    </w:lvl>
    <w:lvl w:ilvl="3">
      <w:start w:val="1"/>
      <w:numFmt w:val="decimal"/>
      <w:lvlText w:val="%1.%2.%3.%4."/>
      <w:lvlJc w:val="left"/>
      <w:pPr>
        <w:ind w:left="2340" w:hanging="720"/>
      </w:pPr>
      <w:rPr/>
    </w:lvl>
    <w:lvl w:ilvl="4">
      <w:start w:val="1"/>
      <w:numFmt w:val="decimal"/>
      <w:lvlText w:val="%1.%2.%3.%4.%5."/>
      <w:lvlJc w:val="left"/>
      <w:pPr>
        <w:ind w:left="3240" w:hanging="1080"/>
      </w:pPr>
      <w:rPr/>
    </w:lvl>
    <w:lvl w:ilvl="5">
      <w:start w:val="1"/>
      <w:numFmt w:val="decimal"/>
      <w:lvlText w:val="%1.%2.%3.%4.%5.%6."/>
      <w:lvlJc w:val="left"/>
      <w:pPr>
        <w:ind w:left="3780" w:hanging="1080"/>
      </w:pPr>
      <w:rPr/>
    </w:lvl>
    <w:lvl w:ilvl="6">
      <w:start w:val="1"/>
      <w:numFmt w:val="decimal"/>
      <w:lvlText w:val="%1.%2.%3.%4.%5.%6.%7."/>
      <w:lvlJc w:val="left"/>
      <w:pPr>
        <w:ind w:left="4680" w:hanging="1440"/>
      </w:pPr>
      <w:rPr/>
    </w:lvl>
    <w:lvl w:ilvl="7">
      <w:start w:val="1"/>
      <w:numFmt w:val="decimal"/>
      <w:lvlText w:val="%1.%2.%3.%4.%5.%6.%7.%8."/>
      <w:lvlJc w:val="left"/>
      <w:pPr>
        <w:ind w:left="5220" w:hanging="1440"/>
      </w:pPr>
      <w:rPr/>
    </w:lvl>
    <w:lvl w:ilvl="8">
      <w:start w:val="1"/>
      <w:numFmt w:val="decimal"/>
      <w:lvlText w:val="%1.%2.%3.%4.%5.%6.%7.%8.%9."/>
      <w:lvlJc w:val="left"/>
      <w:pPr>
        <w:ind w:left="6120" w:hanging="18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</w:pPr>
    <w:rPr/>
  </w:style>
  <w:style w:type="paragraph" w:styleId="Heading2">
    <w:name w:val="heading 2"/>
    <w:basedOn w:val="Normal"/>
    <w:next w:val="Normal"/>
    <w:pPr>
      <w:keepNext w:val="1"/>
      <w:tabs>
        <w:tab w:val="left" w:pos="360"/>
      </w:tabs>
      <w:ind w:left="1440" w:hanging="360"/>
      <w:jc w:val="both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pPr>
      <w:keepNext w:val="1"/>
      <w:tabs>
        <w:tab w:val="left" w:pos="142"/>
        <w:tab w:val="left" w:pos="1134"/>
      </w:tabs>
      <w:ind w:left="720" w:hanging="360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tabs>
        <w:tab w:val="left" w:pos="142"/>
        <w:tab w:val="left" w:pos="1134"/>
      </w:tabs>
      <w:ind w:left="2880" w:hanging="360"/>
      <w:jc w:val="both"/>
    </w:pPr>
    <w:rPr>
      <w:color w:val="000000"/>
    </w:rPr>
  </w:style>
  <w:style w:type="paragraph" w:styleId="Heading5">
    <w:name w:val="heading 5"/>
    <w:basedOn w:val="Normal"/>
    <w:next w:val="Normal"/>
    <w:pPr>
      <w:keepNext w:val="1"/>
      <w:ind w:left="3600" w:hanging="360"/>
    </w:pPr>
    <w:rPr>
      <w:b w:val="1"/>
      <w:sz w:val="20"/>
      <w:szCs w:val="20"/>
      <w:u w:val="single"/>
    </w:rPr>
  </w:style>
  <w:style w:type="paragraph" w:styleId="Heading6">
    <w:name w:val="heading 6"/>
    <w:basedOn w:val="Normal"/>
    <w:next w:val="Normal"/>
    <w:pPr>
      <w:keepNext w:val="1"/>
      <w:ind w:left="4320" w:hanging="360"/>
      <w:jc w:val="center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461EC"/>
  </w:style>
  <w:style w:type="paragraph" w:styleId="1">
    <w:name w:val="heading 1"/>
    <w:basedOn w:val="a"/>
    <w:next w:val="a"/>
    <w:link w:val="10"/>
    <w:qFormat w:val="1"/>
    <w:rsid w:val="00152657"/>
    <w:pPr>
      <w:keepNext w:val="1"/>
      <w:numPr>
        <w:numId w:val="1"/>
      </w:numPr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0"/>
    <w:qFormat w:val="1"/>
    <w:rsid w:val="00152657"/>
    <w:pPr>
      <w:keepNext w:val="1"/>
      <w:numPr>
        <w:ilvl w:val="1"/>
        <w:numId w:val="1"/>
      </w:numPr>
      <w:tabs>
        <w:tab w:val="left" w:pos="360"/>
      </w:tabs>
      <w:spacing w:line="240" w:lineRule="atLeast"/>
      <w:jc w:val="both"/>
      <w:outlineLvl w:val="1"/>
    </w:pPr>
    <w:rPr>
      <w:sz w:val="20"/>
      <w:u w:val="single"/>
      <w:lang w:eastAsia="en-US"/>
    </w:rPr>
  </w:style>
  <w:style w:type="paragraph" w:styleId="3">
    <w:name w:val="heading 3"/>
    <w:basedOn w:val="a"/>
    <w:next w:val="a"/>
    <w:link w:val="30"/>
    <w:qFormat w:val="1"/>
    <w:rsid w:val="00152657"/>
    <w:pPr>
      <w:keepNext w:val="1"/>
      <w:numPr>
        <w:ilvl w:val="2"/>
        <w:numId w:val="1"/>
      </w:numPr>
      <w:tabs>
        <w:tab w:val="left" w:pos="142"/>
        <w:tab w:val="num" w:pos="720"/>
        <w:tab w:val="left" w:pos="1134"/>
      </w:tabs>
      <w:spacing w:line="240" w:lineRule="atLeast"/>
      <w:ind w:left="720"/>
      <w:outlineLvl w:val="2"/>
    </w:pPr>
    <w:rPr>
      <w:b w:val="1"/>
      <w:sz w:val="20"/>
      <w:lang w:eastAsia="en-US" w:val="en-US"/>
    </w:rPr>
  </w:style>
  <w:style w:type="paragraph" w:styleId="4">
    <w:name w:val="heading 4"/>
    <w:basedOn w:val="a"/>
    <w:next w:val="a"/>
    <w:link w:val="40"/>
    <w:qFormat w:val="1"/>
    <w:rsid w:val="00152657"/>
    <w:pPr>
      <w:keepNext w:val="1"/>
      <w:numPr>
        <w:ilvl w:val="3"/>
        <w:numId w:val="1"/>
      </w:numPr>
      <w:tabs>
        <w:tab w:val="left" w:pos="142"/>
        <w:tab w:val="left" w:pos="1134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3"/>
    </w:pPr>
    <w:rPr>
      <w:color w:val="000000"/>
      <w:szCs w:val="20"/>
      <w:lang w:eastAsia="en-US"/>
    </w:rPr>
  </w:style>
  <w:style w:type="paragraph" w:styleId="5">
    <w:name w:val="heading 5"/>
    <w:basedOn w:val="a"/>
    <w:next w:val="a"/>
    <w:link w:val="50"/>
    <w:qFormat w:val="1"/>
    <w:rsid w:val="00152657"/>
    <w:pPr>
      <w:keepNext w:val="1"/>
      <w:numPr>
        <w:ilvl w:val="4"/>
        <w:numId w:val="1"/>
      </w:numPr>
      <w:outlineLvl w:val="4"/>
    </w:pPr>
    <w:rPr>
      <w:b w:val="1"/>
      <w:bCs w:val="1"/>
      <w:sz w:val="20"/>
      <w:u w:val="single"/>
      <w:lang w:eastAsia="en-US" w:val="en-US"/>
    </w:rPr>
  </w:style>
  <w:style w:type="paragraph" w:styleId="6">
    <w:name w:val="heading 6"/>
    <w:basedOn w:val="a"/>
    <w:next w:val="a"/>
    <w:link w:val="60"/>
    <w:qFormat w:val="1"/>
    <w:rsid w:val="00152657"/>
    <w:pPr>
      <w:keepNext w:val="1"/>
      <w:numPr>
        <w:ilvl w:val="5"/>
        <w:numId w:val="1"/>
      </w:numPr>
      <w:jc w:val="center"/>
      <w:outlineLvl w:val="5"/>
    </w:pPr>
    <w:rPr>
      <w:b w:val="1"/>
      <w:lang w:eastAsia="en-US" w:val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10" w:customStyle="1">
    <w:name w:val="Заголовок 1 Знак"/>
    <w:basedOn w:val="a0"/>
    <w:link w:val="1"/>
    <w:rsid w:val="00152657"/>
    <w:rPr>
      <w:rFonts w:ascii="Times New Roman" w:cs="Times New Roman" w:eastAsia="Times New Roman" w:hAnsi="Times New Roman"/>
      <w:sz w:val="24"/>
      <w:szCs w:val="20"/>
    </w:rPr>
  </w:style>
  <w:style w:type="character" w:styleId="20" w:customStyle="1">
    <w:name w:val="Заголовок 2 Знак"/>
    <w:basedOn w:val="a0"/>
    <w:link w:val="2"/>
    <w:rsid w:val="00152657"/>
    <w:rPr>
      <w:rFonts w:ascii="Times New Roman" w:cs="Times New Roman" w:eastAsia="Times New Roman" w:hAnsi="Times New Roman"/>
      <w:sz w:val="20"/>
      <w:szCs w:val="24"/>
      <w:u w:val="single"/>
    </w:rPr>
  </w:style>
  <w:style w:type="character" w:styleId="30" w:customStyle="1">
    <w:name w:val="Заголовок 3 Знак"/>
    <w:basedOn w:val="a0"/>
    <w:link w:val="3"/>
    <w:rsid w:val="00152657"/>
    <w:rPr>
      <w:rFonts w:ascii="Times New Roman" w:cs="Times New Roman" w:eastAsia="Times New Roman" w:hAnsi="Times New Roman"/>
      <w:b w:val="1"/>
      <w:sz w:val="20"/>
      <w:szCs w:val="24"/>
      <w:lang w:val="en-US"/>
    </w:rPr>
  </w:style>
  <w:style w:type="character" w:styleId="40" w:customStyle="1">
    <w:name w:val="Заголовок 4 Знак"/>
    <w:basedOn w:val="a0"/>
    <w:link w:val="4"/>
    <w:rsid w:val="00152657"/>
    <w:rPr>
      <w:rFonts w:ascii="Times New Roman" w:cs="Times New Roman" w:eastAsia="Times New Roman" w:hAnsi="Times New Roman"/>
      <w:color w:val="000000"/>
      <w:sz w:val="24"/>
      <w:szCs w:val="20"/>
    </w:rPr>
  </w:style>
  <w:style w:type="character" w:styleId="50" w:customStyle="1">
    <w:name w:val="Заголовок 5 Знак"/>
    <w:basedOn w:val="a0"/>
    <w:link w:val="5"/>
    <w:rsid w:val="00152657"/>
    <w:rPr>
      <w:rFonts w:ascii="Times New Roman" w:cs="Times New Roman" w:eastAsia="Times New Roman" w:hAnsi="Times New Roman"/>
      <w:b w:val="1"/>
      <w:bCs w:val="1"/>
      <w:sz w:val="20"/>
      <w:szCs w:val="24"/>
      <w:u w:val="single"/>
      <w:lang w:val="en-US"/>
    </w:rPr>
  </w:style>
  <w:style w:type="character" w:styleId="60" w:customStyle="1">
    <w:name w:val="Заголовок 6 Знак"/>
    <w:basedOn w:val="a0"/>
    <w:link w:val="6"/>
    <w:rsid w:val="00152657"/>
    <w:rPr>
      <w:rFonts w:ascii="Times New Roman" w:cs="Times New Roman" w:eastAsia="Times New Roman" w:hAnsi="Times New Roman"/>
      <w:b w:val="1"/>
      <w:sz w:val="24"/>
      <w:szCs w:val="24"/>
      <w:lang w:val="en-US"/>
    </w:rPr>
  </w:style>
  <w:style w:type="paragraph" w:styleId="a4">
    <w:name w:val="Body Text Indent"/>
    <w:basedOn w:val="a"/>
    <w:link w:val="a5"/>
    <w:uiPriority w:val="99"/>
    <w:rsid w:val="00152657"/>
    <w:pPr>
      <w:ind w:left="360"/>
      <w:jc w:val="both"/>
    </w:pPr>
    <w:rPr>
      <w:bCs w:val="1"/>
      <w:sz w:val="20"/>
      <w:lang w:eastAsia="en-US" w:val="en-GB"/>
    </w:rPr>
  </w:style>
  <w:style w:type="character" w:styleId="a5" w:customStyle="1">
    <w:name w:val="Основной текст с отступом Знак"/>
    <w:basedOn w:val="a0"/>
    <w:link w:val="a4"/>
    <w:uiPriority w:val="99"/>
    <w:rsid w:val="00152657"/>
    <w:rPr>
      <w:rFonts w:ascii="Times New Roman" w:cs="Times New Roman" w:eastAsia="Times New Roman" w:hAnsi="Times New Roman"/>
      <w:bCs w:val="1"/>
      <w:sz w:val="20"/>
      <w:szCs w:val="24"/>
      <w:lang w:val="en-GB"/>
    </w:rPr>
  </w:style>
  <w:style w:type="character" w:styleId="a6">
    <w:name w:val="Hyperlink"/>
    <w:uiPriority w:val="99"/>
    <w:rsid w:val="00152657"/>
    <w:rPr>
      <w:rFonts w:cs="Times New Roman"/>
      <w:color w:val="0000ff"/>
      <w:u w:val="single"/>
    </w:rPr>
  </w:style>
  <w:style w:type="paragraph" w:styleId="a7">
    <w:name w:val="No Spacing"/>
    <w:uiPriority w:val="1"/>
    <w:qFormat w:val="1"/>
    <w:rsid w:val="00152657"/>
    <w:rPr>
      <w:rFonts w:ascii="Calibri" w:eastAsia="Calibri" w:hAnsi="Calibri"/>
      <w:lang w:val="uk-UA"/>
    </w:rPr>
  </w:style>
  <w:style w:type="paragraph" w:styleId="a8">
    <w:name w:val="Body Text"/>
    <w:basedOn w:val="a"/>
    <w:link w:val="a9"/>
    <w:rsid w:val="00152657"/>
    <w:pPr>
      <w:spacing w:after="120"/>
    </w:pPr>
    <w:rPr>
      <w:lang w:eastAsia="en-US" w:val="en-US"/>
    </w:rPr>
  </w:style>
  <w:style w:type="character" w:styleId="a9" w:customStyle="1">
    <w:name w:val="Основной текст Знак"/>
    <w:basedOn w:val="a0"/>
    <w:link w:val="a8"/>
    <w:rsid w:val="00152657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msonospacing0" w:customStyle="1">
    <w:name w:val="msonospacing"/>
    <w:basedOn w:val="a"/>
    <w:rsid w:val="00152657"/>
    <w:rPr>
      <w:rFonts w:ascii="Calibri" w:hAnsi="Calibri"/>
      <w:sz w:val="22"/>
      <w:szCs w:val="22"/>
    </w:rPr>
  </w:style>
  <w:style w:type="paragraph" w:styleId="aa">
    <w:name w:val="List"/>
    <w:basedOn w:val="a"/>
    <w:rsid w:val="00152657"/>
    <w:pPr>
      <w:ind w:left="283" w:hanging="283"/>
    </w:pPr>
    <w:rPr>
      <w:lang w:eastAsia="en-US" w:val="en-US"/>
    </w:rPr>
  </w:style>
  <w:style w:type="paragraph" w:styleId="ab">
    <w:name w:val="Normal (Web)"/>
    <w:basedOn w:val="a"/>
    <w:uiPriority w:val="99"/>
    <w:semiHidden w:val="1"/>
    <w:unhideWhenUsed w:val="1"/>
    <w:rsid w:val="00152657"/>
    <w:pPr>
      <w:spacing w:after="100" w:afterAutospacing="1" w:before="100" w:beforeAutospacing="1"/>
    </w:pPr>
  </w:style>
  <w:style w:type="paragraph" w:styleId="ac">
    <w:name w:val="List Paragraph"/>
    <w:basedOn w:val="a"/>
    <w:uiPriority w:val="34"/>
    <w:qFormat w:val="1"/>
    <w:rsid w:val="00152657"/>
    <w:pPr>
      <w:ind w:left="720"/>
      <w:contextualSpacing w:val="1"/>
    </w:pPr>
    <w:rPr>
      <w:lang w:eastAsia="en-US" w:val="en-US"/>
    </w:rPr>
  </w:style>
  <w:style w:type="paragraph" w:styleId="11" w:customStyle="1">
    <w:name w:val="Без интервала1"/>
    <w:uiPriority w:val="1"/>
    <w:qFormat w:val="1"/>
    <w:rsid w:val="00152657"/>
    <w:rPr>
      <w:rFonts w:ascii="Calibri" w:eastAsia="Calibri" w:hAnsi="Calibri"/>
      <w:lang w:val="uk-UA"/>
    </w:rPr>
  </w:style>
  <w:style w:type="character" w:styleId="ad">
    <w:name w:val="annotation reference"/>
    <w:basedOn w:val="a0"/>
    <w:uiPriority w:val="99"/>
    <w:semiHidden w:val="1"/>
    <w:unhideWhenUsed w:val="1"/>
    <w:rsid w:val="00152657"/>
    <w:rPr>
      <w:sz w:val="16"/>
      <w:szCs w:val="16"/>
    </w:rPr>
  </w:style>
  <w:style w:type="paragraph" w:styleId="ae">
    <w:name w:val="annotation text"/>
    <w:basedOn w:val="a"/>
    <w:link w:val="af"/>
    <w:uiPriority w:val="99"/>
    <w:semiHidden w:val="1"/>
    <w:unhideWhenUsed w:val="1"/>
    <w:rsid w:val="00152657"/>
    <w:rPr>
      <w:sz w:val="20"/>
      <w:szCs w:val="20"/>
    </w:rPr>
  </w:style>
  <w:style w:type="character" w:styleId="af" w:customStyle="1">
    <w:name w:val="Текст примечания Знак"/>
    <w:basedOn w:val="a0"/>
    <w:link w:val="ae"/>
    <w:uiPriority w:val="99"/>
    <w:semiHidden w:val="1"/>
    <w:rsid w:val="00152657"/>
    <w:rPr>
      <w:rFonts w:ascii="Times New Roman" w:cs="Times New Roman" w:hAnsi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 w:val="1"/>
    <w:unhideWhenUsed w:val="1"/>
    <w:rsid w:val="00152657"/>
    <w:rPr>
      <w:rFonts w:ascii="Segoe UI" w:cs="Segoe UI" w:hAnsi="Segoe UI"/>
      <w:sz w:val="18"/>
      <w:szCs w:val="18"/>
    </w:rPr>
  </w:style>
  <w:style w:type="character" w:styleId="af1" w:customStyle="1">
    <w:name w:val="Текст выноски Знак"/>
    <w:basedOn w:val="a0"/>
    <w:link w:val="af0"/>
    <w:uiPriority w:val="99"/>
    <w:semiHidden w:val="1"/>
    <w:rsid w:val="00152657"/>
    <w:rPr>
      <w:rFonts w:ascii="Segoe UI" w:cs="Segoe UI" w:hAnsi="Segoe UI"/>
      <w:sz w:val="18"/>
      <w:szCs w:val="18"/>
      <w:lang w:eastAsia="ru-RU"/>
    </w:rPr>
  </w:style>
  <w:style w:type="character" w:styleId="apple-converted-space" w:customStyle="1">
    <w:name w:val="apple-converted-space"/>
    <w:basedOn w:val="a0"/>
    <w:rsid w:val="00C461EC"/>
  </w:style>
  <w:style w:type="character" w:styleId="af2">
    <w:name w:val="FollowedHyperlink"/>
    <w:basedOn w:val="a0"/>
    <w:uiPriority w:val="99"/>
    <w:semiHidden w:val="1"/>
    <w:unhideWhenUsed w:val="1"/>
    <w:rsid w:val="00E13828"/>
    <w:rPr>
      <w:color w:val="954f72" w:themeColor="followedHyperlink"/>
      <w:u w:val="single"/>
    </w:rPr>
  </w:style>
  <w:style w:type="paragraph" w:styleId="af3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f5">
    <w:name w:val="header"/>
    <w:basedOn w:val="a"/>
    <w:link w:val="af6"/>
    <w:uiPriority w:val="99"/>
    <w:unhideWhenUsed w:val="1"/>
    <w:rsid w:val="00CA51DE"/>
    <w:pPr>
      <w:tabs>
        <w:tab w:val="center" w:pos="4677"/>
        <w:tab w:val="right" w:pos="9355"/>
      </w:tabs>
    </w:pPr>
  </w:style>
  <w:style w:type="character" w:styleId="af6" w:customStyle="1">
    <w:name w:val="Верхний колонтитул Знак"/>
    <w:basedOn w:val="a0"/>
    <w:link w:val="af5"/>
    <w:uiPriority w:val="99"/>
    <w:rsid w:val="00CA51DE"/>
  </w:style>
  <w:style w:type="paragraph" w:styleId="af7">
    <w:name w:val="footer"/>
    <w:basedOn w:val="a"/>
    <w:link w:val="af8"/>
    <w:uiPriority w:val="99"/>
    <w:unhideWhenUsed w:val="1"/>
    <w:rsid w:val="00CA51DE"/>
    <w:pPr>
      <w:tabs>
        <w:tab w:val="center" w:pos="4677"/>
        <w:tab w:val="right" w:pos="9355"/>
      </w:tabs>
    </w:pPr>
  </w:style>
  <w:style w:type="character" w:styleId="af8" w:customStyle="1">
    <w:name w:val="Нижний колонтитул Знак"/>
    <w:basedOn w:val="a0"/>
    <w:link w:val="af7"/>
    <w:uiPriority w:val="99"/>
    <w:rsid w:val="00CA51DE"/>
  </w:style>
  <w:style w:type="character" w:styleId="af9">
    <w:name w:val="Unresolved Mention"/>
    <w:basedOn w:val="a0"/>
    <w:uiPriority w:val="99"/>
    <w:semiHidden w:val="1"/>
    <w:unhideWhenUsed w:val="1"/>
    <w:rsid w:val="0045063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makeup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recommend.ru/" TargetMode="External"/><Relationship Id="rId8" Type="http://schemas.openxmlformats.org/officeDocument/2006/relationships/hyperlink" Target="https://otzovik.com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BDqp9tH5ImF/0mqHT32LxvIWBw==">AMUW2mW4sxhTH1hbkMqUSjizWJQYbCzBKuu0FLzVTHBhNKJDBZnYr34+0TCen1PCg/qrbu/L8QTjXFG8w3DtPT7yd5soiRMdPd6acvsBdNcbKZfDCCn2B1kOx6wPH9cP4xW6hWYysMEh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2022-02-06T16:10:00Z</dcterms:created>
  <dc:creator>LEGUSHA Denis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2022-02-06T16:37:18Z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cf1f2115-5297-4c4d-b7d3-1fb0636e5e64</vt:lpwstr>
  </property>
  <property fmtid="{D5CDD505-2E9C-101B-9397-08002B2CF9AE}" pid="8" name="MSIP_Label_f43b7177-c66c-4b22-a350-7ee86f9a1e74_ContentBits">
    <vt:lpwstr>2</vt:lpwstr>
  </property>
</Properties>
</file>