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«</w:t>
      </w:r>
      <w:r w:rsidDel="00000000" w:rsidR="00000000" w:rsidRPr="00000000">
        <w:rPr>
          <w:b w:val="1"/>
          <w:sz w:val="22"/>
          <w:szCs w:val="22"/>
          <w:rtl w:val="0"/>
        </w:rPr>
        <w:t xml:space="preserve">Тестирование CAPITAL SOLEIL UV - age daily флюид для лица, MINERAL 89 Probiotic Fractions восстанавливающая сыворотка - концентрат на Skin.ru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»</w:t>
      </w:r>
      <w:r w:rsidDel="00000000" w:rsidR="00000000" w:rsidRPr="00000000">
        <w:rPr>
          <w:b w:val="1"/>
          <w:sz w:val="22"/>
          <w:szCs w:val="22"/>
          <w:rtl w:val="0"/>
        </w:rPr>
        <w:t xml:space="preserve"> (далее – Правила)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6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413"/>
        <w:tblGridChange w:id="0">
          <w:tblGrid>
            <w:gridCol w:w="1709"/>
            <w:gridCol w:w="1694"/>
            <w:gridCol w:w="7413"/>
          </w:tblGrid>
        </w:tblGridChange>
      </w:tblGrid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«Тестирование CAPITAL SOLEIL UV - age daily флюид для лица, MINERAL 89 Probiotic Fractions восстанавливающая сыворотка - концентрат на Skin.ru»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trHeight w:val="13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Информация об организаторе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«Л’Ореаль»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и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</w:tc>
      </w:tr>
      <w:tr>
        <w:trPr>
          <w:trHeight w:val="27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с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24 мая 2021 г. по 24 сентября 2021 г.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 Срок проведения Конкурса по 1 этапу 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 мая 2021 г. по 5 июля 2021 г.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3.2.1. Период заполнения Анкеты участниками Конкурса с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 мая 2021 г. по 10 июня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3.2.2. Срок определения Победителей 1 этапа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10 июня 2021 г. по 17 июня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3.2.3. Срок выдачи/отправки Призов Победителям 1 этапа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18 июня 2021 г. по 2 июля 2021 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 Срок проведения Конкурса по 2 этапу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 июля 2021 г. до 2 сентября 2021 г.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3.3.1. Срок представления Отзывов о тестируемом продукте – с момента получения продукта до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 августа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3.3.2. Срок определения Победителей 2 этапа: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 августа 2021 г. по 16 августа 2021 г.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3.3.3. Срок вручения Призов Победителям 2 этапа: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16 августа 2021 г. по 24 сентября 2021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включительно.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</w:t>
            </w:r>
            <w:hyperlink r:id="rId7">
              <w:r w:rsidDel="00000000" w:rsidR="00000000" w:rsidRPr="00000000">
                <w:rPr>
                  <w:color w:val="000000"/>
                  <w:sz w:val="22"/>
                  <w:szCs w:val="22"/>
                  <w:u w:val="single"/>
                  <w:rtl w:val="0"/>
                </w:rPr>
                <w:t xml:space="preserve">https://www.skin.ru/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(далее – Сайт). </w:t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Цель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VICHY.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https://skin.ru/article/test-drajv-ot-vichy-dlja-samyh-dalnovidnyh/ на весь срок проведения Конкурса.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адресу: https://skin.ru/article/test-drajv-ot-vichy-dlja-samyh-dalnovidnyh/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7.1.1.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1-го этапа (Далее – Приз №1)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Capital Soleil UV-age daily флюид для лица 40 мл – 50 штук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Mineral 89 probiotic fractions восстанавливающая сыворотка - концентрат 30 мл – 50 штук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Каждому участнику отправляется по 1 продукту, всего победителей 1 этапа – 100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7.1.2.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2-го этапа (Далее – Приз №2)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Термальная вода VICHY для восстановления естественного PH кожи 300 мл - 15 штук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Каждому участнику отправляется по 1 продукту, всего победителей 2 этапа – 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7.2. Стоимость каждого Приза, указанного в п. 7.1 настоящих Правил, не превышает 4 000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3E">
            <w:pPr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 Для участия в Конкурсе необходимо: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8.1.1.  На Первом этапе Конкурса: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8.1.1.1. Зарегистрироваться на сайте skin.ru</w:t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на сайте отзовике: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https://irecommend.ru/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8.1.1.2. Заполнить на Сайте Анкету в период, указанный в пункте 3.2.1., оставив ответы на вопросы Анкеты (далее – Анкета). Ответы должны содержать только личное мнение Участника.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8.1.1.3. Соответствовать следующим критериям: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Возраст от 18 лет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Проживание в городе с населением в двести тысяч и более человек.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Иметь публикации на сайте отзовике Irecommend.ru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100 (сто) Победителей. Данные Победители получают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 тестирование. </w:t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8.1.1.4. Получить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указанный в п.7.1.1 настоящих правил.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8.1.1.5. Самостоятельно протестировать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8.1.2. На Втором этапе Конкурса: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8.1.2.1. Разместить Отзыв об использовании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 сайте-отзовике, указанном в п. 8.1.1.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участию в Конкурсе не допускаются Отзывы оскорбительного характера.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допускаются отзывы, в которых присутствуют элементы насилия, расовой или религиозной непримиримости.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содержании Отзыва не должны присутствовать любые другие бренды, кроме бренда «VICHY».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15 (пятнадцать) Победителей который получат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9.1.1. На Первом этапе Конкурса: 100 (сто)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9.1.2. 15 (пятнадцать) Участников второго этапа Конкурса, выбранные членами Жюри в качестве победителей, согласно п. 8.1.2.2. Правил, получают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 №2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11.1. Самостоятельно протестировать Продукцию, полученную в качестве Приза;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11.2. Разместить Отзыв об использовании Продукции в одной или нескольких социальных сетях, указанных в п.8.1.1.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всем Участникам, не выполнившим требования настоящих Правил.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7F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000000" w:rsidDel="00000000" w:rsidP="00000000" w:rsidRDefault="00000000" w:rsidRPr="00000000" w14:paraId="00000081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8B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95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:rsidR="00000000" w:rsidDel="00000000" w:rsidP="00000000" w:rsidRDefault="00000000" w:rsidRPr="00000000" w14:paraId="00000097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000000" w:rsidDel="00000000" w:rsidP="00000000" w:rsidRDefault="00000000" w:rsidRPr="00000000" w14:paraId="000000A3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A9">
            <w:pPr>
              <w:keepNext w:val="1"/>
              <w:tabs>
                <w:tab w:val="left" w:pos="142"/>
                <w:tab w:val="left" w:pos="900"/>
                <w:tab w:val="left" w:pos="1134"/>
              </w:tabs>
              <w:ind w:left="540" w:right="9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000000" w:rsidDel="00000000" w:rsidP="00000000" w:rsidRDefault="00000000" w:rsidRPr="00000000" w14:paraId="000000AB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000000" w:rsidDel="00000000" w:rsidP="00000000" w:rsidRDefault="00000000" w:rsidRPr="00000000" w14:paraId="000000B0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Принимая участие в Конкурсе, лицо может предоставить своё согласие на получение по адресу электронной почты рекламно-информационной рассылки в отношении товаров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бренда VICHY 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000000" w:rsidDel="00000000" w:rsidP="00000000" w:rsidRDefault="00000000" w:rsidRPr="00000000" w14:paraId="000000B3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 Конкурсе, Участник дает свое согласие путем проставления отметки в соответствующем чек-боксе на обработку его персональных данных, (перечень которых указан в тексте согласия) Организатором, а также на передачу его персональных данных третьим лицам, с 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15.4. Участвуя в  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 или на электронный адрес CORPRU.Personaldata@loreal.com.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случае отказа согласия на обработку персональных данных Участник не допускается к дальнейшему участию в Конкурсе.</w:t>
            </w:r>
          </w:p>
          <w:p w:rsidR="00000000" w:rsidDel="00000000" w:rsidP="00000000" w:rsidRDefault="00000000" w:rsidRPr="00000000" w14:paraId="000000B8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BA">
            <w:pPr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«VICHY».</w:t>
            </w:r>
          </w:p>
          <w:p w:rsidR="00000000" w:rsidDel="00000000" w:rsidP="00000000" w:rsidRDefault="00000000" w:rsidRPr="00000000" w14:paraId="000000B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000000" w:rsidDel="00000000" w:rsidP="00000000" w:rsidRDefault="00000000" w:rsidRPr="00000000" w14:paraId="000000B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оставляет за собой право вносить любые изменения в предоставленные участником результаты интеллектуально й деятельности, редактировать их,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000000" w:rsidDel="00000000" w:rsidP="00000000" w:rsidRDefault="00000000" w:rsidRPr="00000000" w14:paraId="000000C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/>
  </w:style>
  <w:style w:type="paragraph" w:styleId="Heading2">
    <w:name w:val="heading 2"/>
    <w:basedOn w:val="Normal"/>
    <w:next w:val="Normal"/>
    <w:pPr>
      <w:keepNext w:val="1"/>
      <w:tabs>
        <w:tab w:val="left" w:pos="360"/>
      </w:tabs>
      <w:ind w:left="0" w:firstLine="0"/>
      <w:jc w:val="both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pos="142"/>
        <w:tab w:val="left" w:pos="1134"/>
      </w:tabs>
      <w:ind w:left="720" w:hanging="43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pos="142"/>
        <w:tab w:val="left" w:pos="1134"/>
      </w:tabs>
      <w:ind w:left="864" w:hanging="144.00000000000006"/>
      <w:jc w:val="both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ind w:left="1008" w:hanging="432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ind w:left="1152" w:hanging="432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2657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152657"/>
    <w:pPr>
      <w:keepNext w:val="1"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paragraph" w:styleId="2">
    <w:name w:val="heading 2"/>
    <w:basedOn w:val="a"/>
    <w:next w:val="a"/>
    <w:link w:val="20"/>
    <w:qFormat w:val="1"/>
    <w:rsid w:val="00152657"/>
    <w:pPr>
      <w:keepNext w:val="1"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rFonts w:eastAsia="Times New Roman"/>
      <w:sz w:val="20"/>
      <w:u w:val="single"/>
      <w:lang w:eastAsia="en-US"/>
    </w:rPr>
  </w:style>
  <w:style w:type="paragraph" w:styleId="3">
    <w:name w:val="heading 3"/>
    <w:basedOn w:val="a"/>
    <w:next w:val="a"/>
    <w:link w:val="30"/>
    <w:qFormat w:val="1"/>
    <w:rsid w:val="00152657"/>
    <w:pPr>
      <w:keepNext w:val="1"/>
      <w:numPr>
        <w:ilvl w:val="2"/>
        <w:numId w:val="1"/>
      </w:numPr>
      <w:tabs>
        <w:tab w:val="clear" w:pos="972"/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rFonts w:eastAsia="Times New Roman"/>
      <w:b w:val="1"/>
      <w:sz w:val="20"/>
      <w:lang w:eastAsia="en-US" w:val="en-US"/>
    </w:rPr>
  </w:style>
  <w:style w:type="paragraph" w:styleId="4">
    <w:name w:val="heading 4"/>
    <w:basedOn w:val="a"/>
    <w:next w:val="a"/>
    <w:link w:val="40"/>
    <w:qFormat w:val="1"/>
    <w:rsid w:val="00152657"/>
    <w:pPr>
      <w:keepNext w:val="1"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eastAsia="Times New Roman"/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qFormat w:val="1"/>
    <w:rsid w:val="00152657"/>
    <w:pPr>
      <w:keepNext w:val="1"/>
      <w:numPr>
        <w:ilvl w:val="4"/>
        <w:numId w:val="1"/>
      </w:numPr>
      <w:outlineLvl w:val="4"/>
    </w:pPr>
    <w:rPr>
      <w:rFonts w:eastAsia="Times New Roman"/>
      <w:b w:val="1"/>
      <w:bCs w:val="1"/>
      <w:sz w:val="20"/>
      <w:u w:val="single"/>
      <w:lang w:eastAsia="en-US" w:val="en-US"/>
    </w:rPr>
  </w:style>
  <w:style w:type="paragraph" w:styleId="6">
    <w:name w:val="heading 6"/>
    <w:basedOn w:val="a"/>
    <w:next w:val="a"/>
    <w:link w:val="60"/>
    <w:qFormat w:val="1"/>
    <w:rsid w:val="00152657"/>
    <w:pPr>
      <w:keepNext w:val="1"/>
      <w:numPr>
        <w:ilvl w:val="5"/>
        <w:numId w:val="1"/>
      </w:numPr>
      <w:jc w:val="center"/>
      <w:outlineLvl w:val="5"/>
    </w:pPr>
    <w:rPr>
      <w:rFonts w:eastAsia="Times New Roman"/>
      <w:b w:val="1"/>
      <w:lang w:eastAsia="en-US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152657"/>
    <w:rPr>
      <w:rFonts w:ascii="Times New Roman" w:cs="Times New Roman" w:eastAsia="Times New Roman" w:hAnsi="Times New Roman"/>
      <w:sz w:val="24"/>
      <w:szCs w:val="20"/>
    </w:rPr>
  </w:style>
  <w:style w:type="character" w:styleId="20" w:customStyle="1">
    <w:name w:val="Заголовок 2 Знак"/>
    <w:basedOn w:val="a0"/>
    <w:link w:val="2"/>
    <w:rsid w:val="00152657"/>
    <w:rPr>
      <w:rFonts w:ascii="Times New Roman" w:cs="Times New Roman" w:eastAsia="Times New Roman" w:hAnsi="Times New Roman"/>
      <w:sz w:val="20"/>
      <w:szCs w:val="24"/>
      <w:u w:val="single"/>
    </w:rPr>
  </w:style>
  <w:style w:type="character" w:styleId="30" w:customStyle="1">
    <w:name w:val="Заголовок 3 Знак"/>
    <w:basedOn w:val="a0"/>
    <w:link w:val="3"/>
    <w:rsid w:val="00152657"/>
    <w:rPr>
      <w:rFonts w:ascii="Times New Roman" w:cs="Times New Roman" w:eastAsia="Times New Roman" w:hAnsi="Times New Roman"/>
      <w:b w:val="1"/>
      <w:sz w:val="20"/>
      <w:szCs w:val="24"/>
      <w:lang w:val="en-US"/>
    </w:rPr>
  </w:style>
  <w:style w:type="character" w:styleId="40" w:customStyle="1">
    <w:name w:val="Заголовок 4 Знак"/>
    <w:basedOn w:val="a0"/>
    <w:link w:val="4"/>
    <w:rsid w:val="00152657"/>
    <w:rPr>
      <w:rFonts w:ascii="Times New Roman" w:cs="Times New Roman" w:eastAsia="Times New Roman" w:hAnsi="Times New Roman"/>
      <w:color w:val="000000"/>
      <w:sz w:val="24"/>
      <w:szCs w:val="20"/>
    </w:rPr>
  </w:style>
  <w:style w:type="character" w:styleId="50" w:customStyle="1">
    <w:name w:val="Заголовок 5 Знак"/>
    <w:basedOn w:val="a0"/>
    <w:link w:val="5"/>
    <w:rsid w:val="00152657"/>
    <w:rPr>
      <w:rFonts w:ascii="Times New Roman" w:cs="Times New Roman" w:eastAsia="Times New Roman" w:hAnsi="Times New Roman"/>
      <w:b w:val="1"/>
      <w:bCs w:val="1"/>
      <w:sz w:val="20"/>
      <w:szCs w:val="24"/>
      <w:u w:val="single"/>
      <w:lang w:val="en-US"/>
    </w:rPr>
  </w:style>
  <w:style w:type="character" w:styleId="60" w:customStyle="1">
    <w:name w:val="Заголовок 6 Знак"/>
    <w:basedOn w:val="a0"/>
    <w:link w:val="6"/>
    <w:rsid w:val="00152657"/>
    <w:rPr>
      <w:rFonts w:ascii="Times New Roman" w:cs="Times New Roman" w:eastAsia="Times New Roman" w:hAnsi="Times New Roman"/>
      <w:b w:val="1"/>
      <w:sz w:val="24"/>
      <w:szCs w:val="24"/>
      <w:lang w:val="en-US"/>
    </w:rPr>
  </w:style>
  <w:style w:type="paragraph" w:styleId="a3">
    <w:name w:val="Body Text Indent"/>
    <w:basedOn w:val="a"/>
    <w:link w:val="a4"/>
    <w:uiPriority w:val="99"/>
    <w:rsid w:val="00152657"/>
    <w:pPr>
      <w:ind w:left="360"/>
      <w:jc w:val="both"/>
    </w:pPr>
    <w:rPr>
      <w:rFonts w:eastAsia="Times New Roman"/>
      <w:bCs w:val="1"/>
      <w:sz w:val="20"/>
      <w:lang w:eastAsia="en-US" w:val="en-GB"/>
    </w:rPr>
  </w:style>
  <w:style w:type="character" w:styleId="a4" w:customStyle="1">
    <w:name w:val="Основной текст с отступом Знак"/>
    <w:basedOn w:val="a0"/>
    <w:link w:val="a3"/>
    <w:uiPriority w:val="99"/>
    <w:rsid w:val="00152657"/>
    <w:rPr>
      <w:rFonts w:ascii="Times New Roman" w:cs="Times New Roman" w:eastAsia="Times New Roman" w:hAnsi="Times New Roman"/>
      <w:bCs w:val="1"/>
      <w:sz w:val="20"/>
      <w:szCs w:val="24"/>
      <w:lang w:val="en-GB"/>
    </w:rPr>
  </w:style>
  <w:style w:type="character" w:styleId="a5">
    <w:name w:val="Hyperlink"/>
    <w:rsid w:val="00152657"/>
    <w:rPr>
      <w:rFonts w:cs="Times New Roman"/>
      <w:color w:val="0000ff"/>
      <w:u w:val="single"/>
    </w:rPr>
  </w:style>
  <w:style w:type="paragraph" w:styleId="a6">
    <w:name w:val="No Spacing"/>
    <w:uiPriority w:val="1"/>
    <w:qFormat w:val="1"/>
    <w:rsid w:val="00152657"/>
    <w:pPr>
      <w:spacing w:after="0" w:line="240" w:lineRule="auto"/>
    </w:pPr>
    <w:rPr>
      <w:rFonts w:ascii="Calibri" w:cs="Times New Roman" w:eastAsia="Calibri" w:hAnsi="Calibri"/>
      <w:lang w:val="uk-UA"/>
    </w:rPr>
  </w:style>
  <w:style w:type="paragraph" w:styleId="a7">
    <w:name w:val="Body Text"/>
    <w:basedOn w:val="a"/>
    <w:link w:val="a8"/>
    <w:rsid w:val="00152657"/>
    <w:pPr>
      <w:spacing w:after="120"/>
    </w:pPr>
    <w:rPr>
      <w:rFonts w:eastAsia="Times New Roman"/>
      <w:lang w:eastAsia="en-US" w:val="en-US"/>
    </w:rPr>
  </w:style>
  <w:style w:type="character" w:styleId="a8" w:customStyle="1">
    <w:name w:val="Основной текст Знак"/>
    <w:basedOn w:val="a0"/>
    <w:link w:val="a7"/>
    <w:rsid w:val="00152657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msonospacing0" w:customStyle="1">
    <w:name w:val="msonospacing"/>
    <w:basedOn w:val="a"/>
    <w:rsid w:val="00152657"/>
    <w:rPr>
      <w:rFonts w:ascii="Calibri" w:eastAsia="Times New Roman" w:hAnsi="Calibri"/>
      <w:sz w:val="22"/>
      <w:szCs w:val="22"/>
    </w:rPr>
  </w:style>
  <w:style w:type="paragraph" w:styleId="a9">
    <w:name w:val="List"/>
    <w:basedOn w:val="a"/>
    <w:rsid w:val="00152657"/>
    <w:pPr>
      <w:ind w:left="283" w:hanging="283"/>
    </w:pPr>
    <w:rPr>
      <w:rFonts w:eastAsia="Times New Roman"/>
      <w:lang w:eastAsia="en-US" w:val="en-US"/>
    </w:rPr>
  </w:style>
  <w:style w:type="paragraph" w:styleId="aa">
    <w:name w:val="Normal (Web)"/>
    <w:basedOn w:val="a"/>
    <w:uiPriority w:val="99"/>
    <w:semiHidden w:val="1"/>
    <w:unhideWhenUsed w:val="1"/>
    <w:rsid w:val="00152657"/>
    <w:pPr>
      <w:spacing w:after="100" w:afterAutospacing="1" w:before="100" w:beforeAutospacing="1"/>
    </w:pPr>
  </w:style>
  <w:style w:type="paragraph" w:styleId="ab">
    <w:name w:val="List Paragraph"/>
    <w:basedOn w:val="a"/>
    <w:uiPriority w:val="34"/>
    <w:qFormat w:val="1"/>
    <w:rsid w:val="00152657"/>
    <w:pPr>
      <w:ind w:left="720"/>
      <w:contextualSpacing w:val="1"/>
    </w:pPr>
    <w:rPr>
      <w:rFonts w:eastAsia="Times New Roman"/>
      <w:lang w:eastAsia="en-US" w:val="en-US"/>
    </w:rPr>
  </w:style>
  <w:style w:type="paragraph" w:styleId="11" w:customStyle="1">
    <w:name w:val="Без интервала1"/>
    <w:uiPriority w:val="1"/>
    <w:qFormat w:val="1"/>
    <w:rsid w:val="00152657"/>
    <w:pPr>
      <w:spacing w:after="0" w:line="240" w:lineRule="auto"/>
    </w:pPr>
    <w:rPr>
      <w:rFonts w:ascii="Calibri" w:cs="Times New Roman" w:eastAsia="Calibri" w:hAnsi="Calibri"/>
      <w:lang w:val="uk-UA"/>
    </w:rPr>
  </w:style>
  <w:style w:type="character" w:styleId="ac">
    <w:name w:val="annotation reference"/>
    <w:basedOn w:val="a0"/>
    <w:uiPriority w:val="99"/>
    <w:semiHidden w:val="1"/>
    <w:unhideWhenUsed w:val="1"/>
    <w:rsid w:val="001526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152657"/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152657"/>
    <w:rPr>
      <w:rFonts w:ascii="Times New Roman" w:cs="Times New Roman" w:hAnsi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152657"/>
    <w:rPr>
      <w:rFonts w:ascii="Segoe UI" w:cs="Segoe UI" w:hAnsi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152657"/>
    <w:rPr>
      <w:rFonts w:ascii="Segoe UI" w:cs="Segoe UI" w:hAnsi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 w:val="1"/>
    <w:rsid w:val="00C939D8"/>
    <w:pPr>
      <w:tabs>
        <w:tab w:val="center" w:pos="4677"/>
        <w:tab w:val="right" w:pos="9355"/>
      </w:tabs>
    </w:pPr>
  </w:style>
  <w:style w:type="character" w:styleId="af2" w:customStyle="1">
    <w:name w:val="Верхний колонтитул Знак"/>
    <w:basedOn w:val="a0"/>
    <w:link w:val="af1"/>
    <w:uiPriority w:val="99"/>
    <w:rsid w:val="00C939D8"/>
    <w:rPr>
      <w:rFonts w:ascii="Times New Roman" w:cs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 w:val="1"/>
    <w:rsid w:val="00C939D8"/>
    <w:pPr>
      <w:tabs>
        <w:tab w:val="center" w:pos="4677"/>
        <w:tab w:val="right" w:pos="9355"/>
      </w:tabs>
    </w:pPr>
  </w:style>
  <w:style w:type="character" w:styleId="af4" w:customStyle="1">
    <w:name w:val="Нижний колонтитул Знак"/>
    <w:basedOn w:val="a0"/>
    <w:link w:val="af3"/>
    <w:uiPriority w:val="99"/>
    <w:rsid w:val="00C939D8"/>
    <w:rPr>
      <w:rFonts w:ascii="Times New Roman" w:cs="Times New Roman" w:hAnsi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 w:val="1"/>
    <w:unhideWhenUsed w:val="1"/>
    <w:rsid w:val="001011B1"/>
    <w:rPr>
      <w:color w:val="605e5c"/>
      <w:shd w:color="auto" w:fill="e1dfdd" w:val="clear"/>
    </w:rPr>
  </w:style>
  <w:style w:type="character" w:styleId="apple-tab-span" w:customStyle="1">
    <w:name w:val="apple-tab-span"/>
    <w:basedOn w:val="a0"/>
    <w:rsid w:val="001011B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kin.ru/" TargetMode="External"/><Relationship Id="rId8" Type="http://schemas.openxmlformats.org/officeDocument/2006/relationships/hyperlink" Target="https://irecomme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2021-05-04T07:26:00Z</dcterms:created>
  <dc:creator>LEGUSHA Denis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2021-05-04T09:20:21Z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27b50af6-73e4-4211-b553-00e9773d95ad</vt:lpwstr>
  </property>
  <property fmtid="{D5CDD505-2E9C-101B-9397-08002B2CF9AE}" pid="8" name="MSIP_Label_f43b7177-c66c-4b22-a350-7ee86f9a1e74_ContentBits">
    <vt:lpwstr>2</vt:lpwstr>
  </property>
</Properties>
</file>