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Правила Акции «Выиграй рекомендованный уход Effaclar SPOTSCAN от Skin.ru»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(далее – Правила)</w:t>
      </w:r>
      <w:r w:rsidDel="00000000" w:rsidR="00000000" w:rsidRPr="00000000">
        <w:rPr>
          <w:rtl w:val="0"/>
        </w:rPr>
      </w:r>
    </w:p>
    <w:tbl>
      <w:tblPr>
        <w:tblStyle w:val="Table1"/>
        <w:tblW w:w="10619.0" w:type="dxa"/>
        <w:jc w:val="left"/>
        <w:tblInd w:w="-1284.0" w:type="dxa"/>
        <w:tblLayout w:type="fixed"/>
        <w:tblLook w:val="0400"/>
      </w:tblPr>
      <w:tblGrid>
        <w:gridCol w:w="3334"/>
        <w:gridCol w:w="7285"/>
        <w:tblGridChange w:id="0">
          <w:tblGrid>
            <w:gridCol w:w="3334"/>
            <w:gridCol w:w="728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03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положения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Акции: «Выиграй рекомендованный уход Effaclar SPOTSCAN от Skin.ru» (далее – Акция).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Организатор Акции: Акционерное общество «Л’Ореаль». Место нахождения (юридический адрес): 119180, Москва, 4-й Голутвинский пер., 1/8, стр. 1–2. ОГРН 1027700054986. ИНН 7726059896.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Цели Акции: информирование потребителей о запуске Прогрессивного Веб-приложения SPOTSCAN, предназначенного для информирования о несовершенствах кожи и рекомендаций персонализированных дермакосметических процедур, разработанных компанией La Roche-Posay (далее – «Приложение»).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Настоящие правила публикуются на сайте в сети Интернет по адресу: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1080" w:hanging="72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https://www.skin.ru (далее – Сайт).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Акции могут принять участие дееспособные граждане Российской Федерации, достигшие 18 лет, постоянно проживающие на территории Российской Федерации и выполнившие все требования, предусмотренные настоящими Правилами.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Участие в Акции подразумевает ознакомление и полное согласие лица, принявшего решение участвовать в Акции (далее – Участник), с настоящими Правилами. В Акции запрещается принимать участие работникам Организатора, членам их семей и аффилированным с Организатором лицам, а также иным лицам, задействованным в проведении Акции.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Участие в Акции не требует внесения какой-либо платы Организатору.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Каждое лицо может участвовать в акции неограниченное количество раз.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Каждое лицо может быть признано Победителем акции только один раз в течение всего срока проведения Акции.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Акция проводится с использованием Сайта.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Сроки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Срок проведения Акции: с 12 марта 2020 года по 30 апреля 2020 года.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Дни проведения Акции: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 12 марта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года по 10 апреля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года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Объявление Победителей осуществляется 13 апреля 2020 года.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Выдача призов осуществляется с 14 апреля по 30 апреля 2020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Порядок проведения Акции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Лицо, желающее принять участие в Акции, в срок, указанный в п. 2.1. настоящих Правил, должно заполнить форму регистрации для участия в розыгрыше призов на странице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https://skin.ru/article/iskusstvennyj-intellekt-v-borbe-s-akne-innovacija-la-roche-posay/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Призовой фонд Акции.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Призом Акции является средство серии Effaclar под товарным знаком La Roche-Posay (далее – Продукция). Количество призов – 20 (двадцать)штук.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720" w:hanging="7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4.1. По итогам Акции определяется 20 (двадцать) победителей. Победители определяются случайным образом среди всех Участников Акции, корректно выполнивших пункт 3.1. настоящих правил.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720" w:hanging="7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4.2. Победители определяется по итогам Акции в 00.00 13.04.2020.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720" w:hanging="7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4.3. Победитель признается обладателем 1 (одного) продукта из списка Продукции. В список Продукции включены следующие товары c товарным знаком La Roche-Posay: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0" w:line="240" w:lineRule="auto"/>
              <w:ind w:left="180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Effaclar Duo(+) Корректирующий крем-гель, 40 мл;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line="240" w:lineRule="auto"/>
              <w:ind w:left="180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Effaclar H Средство мультивосстанавливающее увлажняющее, успокаивающее, 40 мл;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line="240" w:lineRule="auto"/>
              <w:ind w:left="180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Effaclar K(+) Корректирующая эмульсия, 40 мл.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line="240" w:lineRule="auto"/>
              <w:ind w:left="180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Effaclar MAT матирующая увлажняющая эмульсия, 40мл;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hanging="7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4.4.  Стоимость приза, указанного в настоящих Правилах, не превышает 4 000 (Четырех тысяч) рублей и не подлежит налогообложению НДФЛ в соответствии с п. 28 ст. 217 Налогового кодекса Российской Федерации.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hanging="7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4.5.  Приз не обменивается и не может быть заменен денежным эквивалентом.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hanging="7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4.6. Организатор в срок, указанный в п.2.2. публикует список победителей на Сайте.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720" w:hanging="7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4.7. Организатор в срок, указанный в п.2.3. отправляет Победителям призы путем курьерской доставки.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Права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Участник имеет право: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5.1. В случае выполнения всех условий Конкурса и признания участника Победителем требовать у Организатора выдачи Приза.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 Обязанности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Участник обязуется: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11.1. Принимать участие в Конкурсе в порядке, определенном настоящими Правилами.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 Права Организатора Конкурса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Организатор вправе: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7.1. Отказать в выдаче Приза всем Участникам, не выполнившим требования настоящих Правил.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7.6. Отправка Призов осуществляется только на территории Российской Федерации.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7.7. Организатор не отвечает за какие-либо последствия ошибок Участника, включая (кроме всего прочего) понесенные последним затраты.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7.8. Использовать невостребованные призы по своему усмотрению.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 Обязанности Организатора Конкурса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Организатор обязуется: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8.1. Провести Конкурс в порядке, определенном настоящими Правилами.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8.2. Выдать Призы Победителям Конкурса в срок, указанный в разделе 3 настоящих правил.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 Порядок и сроки получения приза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9.1. Призы для Победителей Конкурса, имеющие материальное выражение, будут отправлены в сроки, указанные в п.2.3.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right="9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9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 Дополнительные условия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10.2. Участие в Конкурсе автоматически подразумевает ознакомление и согласие Участника с настоящими Правилами.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Принимая участие в Конкурсе, лицо предоставляет своё согласие на получение по адресу электронной почты рекламно-информационной рассылки в отношении товаров.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адрес электронной почты) Организатором, а также на передачу его персональных данных третьим лицам, с которыми Организатором заключен соответствующий договор.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Персональные данные, предоставляемые Участником, используются Организатором только в целях проведения Конкурса и исключительно в период проведения Конкурса, определения победителей, выдачи призов.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10.7. Участвуя в Конкурсе, Участник тем самым подтверждает свое согласие на использование Организатором  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 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 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 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10.9. Организатор оставляет за собой право вносить любые изменения в предоставленные участником результаты интеллектуально й деятельности, редактировать их, уменьшать размер, изменять эффекты без предварительного согласования с автором.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10.12. Все спорные вопросы, касающиеся настоящего Конкурса, регулируются на основе действующего законодательства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 Персональные 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6.0" w:type="dxa"/>
              <w:bottom w:w="0.0" w:type="dxa"/>
              <w:right w:w="116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11.1 Для принятия участия в Акции Участник должен подтвердить свое согласие на обработку Организатором его персональных данных. Указанное согласие предоставляется без ограничения срока действия и может быть отозвано путём направления соответствующего запроса Организатору.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11.2.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 данных, обезличивание, блокирование, удаление, уничтожение персональных данных.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11.3. Перечень персональных данных, которые предоставляются лицом, желающим принять участие в Акции, и обрабатываются Организатором или привлекаемыми им лицами включает в себя все данные анкеты.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11.4. Участник имеет право отозвать свое согласие на обработку персональных данных путем направления письма по адресу: 119180, г. Москва, 4-й Голутвинский переулок, д.1/8 стр. 1-2. Все записи с персональными данными будут уничтожены в течение 30 (тридцати) дней после поступления соответствующего уведомления Организатору. Участник имеет право на получение сведений об Организаторе, о наличии у Организатора своих персональных данных, а также на ознакомление и корректировку своих персональных данных (в том случае, если данные, имеющиеся у Организатора, являются неполными или устаревшими). В случае отзыва персональных данных, направившие уведомление об отзыве лица соответственно исключаются из списка Участников Акции.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11.5. Принимая участие в Акции, Участник может подтвердить своё согласие на получение по адресу электронной почты рекламно-информационной рассылки в отношении товаров La Roche-Posay.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A14D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A14D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 w:val="1"/>
    <w:rsid w:val="00A14D6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14D61"/>
  </w:style>
  <w:style w:type="paragraph" w:styleId="a7">
    <w:name w:val="footer"/>
    <w:basedOn w:val="a"/>
    <w:link w:val="a8"/>
    <w:uiPriority w:val="99"/>
    <w:unhideWhenUsed w:val="1"/>
    <w:rsid w:val="00A14D61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14D6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url?q=https://www.google.com/url?q%3Dhttps://skin.ru/article/iskusstvennyj-intellekt-v-borbe-s-akne-innovacija-la-roche-posay/%26amp;sa%3DD%26amp;ust%3D1583853035212000&amp;sa=D&amp;ust=1583853035258000&amp;usg=AFQjCNGbOjhAbAEVHRlMP-GSESn2boCOf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rDrT+YbhG45mVoBh+scUHg66g==">AMUW2mURY2TlNk1BytIEkbg7JkjB/U7O6lqORelJS4bkRl6C3/Mqv432CgzqK+pqVm65kh5kdzN86ldtw/XShubRv+Kl8YdRT5ApbupgMxb9QEVyC1er2OJQ/GDtEFXNK3QPfaf0/ajD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2020-03-10T14:10:00Z</dcterms:created>
  <dc:creator>MAKSIMOVA Anastasiya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Anastasiya.MAKSIMOVA@loreal.com</vt:lpwstr>
  </property>
  <property fmtid="{D5CDD505-2E9C-101B-9397-08002B2CF9AE}" pid="5" name="MSIP_Label_645dad89-2096-47a1-b1b1-c9d057667e94_SetDate">
    <vt:lpwstr>2020-03-10T14:14:47.2346346Z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ActionId">
    <vt:lpwstr>751dd2a7-dcf0-48ff-821f-6b877212d7c2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Sensitivity">
    <vt:lpwstr>C1 - Internal use</vt:lpwstr>
  </property>
</Properties>
</file>